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1AB" w:rsidRDefault="00CC348F">
      <w:bookmarkStart w:id="0" w:name="_GoBack"/>
      <w:r>
        <w:t>Lien des outils partagés par la TRPOCB</w:t>
      </w:r>
    </w:p>
    <w:bookmarkEnd w:id="0"/>
    <w:p w:rsidR="00CC348F" w:rsidRDefault="00CC348F"/>
    <w:p w:rsidR="00CC348F" w:rsidRDefault="00CC348F">
      <w:hyperlink r:id="rId5" w:history="1">
        <w:r w:rsidRPr="00CE1646">
          <w:rPr>
            <w:rStyle w:val="Lienhypertexte"/>
          </w:rPr>
          <w:t>https://trpocb.org/nouvelles-dispositions-protegeant-la-vie-privee-des-quebecois/</w:t>
        </w:r>
      </w:hyperlink>
      <w:r>
        <w:t xml:space="preserve"> </w:t>
      </w:r>
    </w:p>
    <w:sectPr w:rsidR="00CC34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876A8"/>
    <w:multiLevelType w:val="multilevel"/>
    <w:tmpl w:val="03040A8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8F"/>
    <w:rsid w:val="003231AB"/>
    <w:rsid w:val="005F4D85"/>
    <w:rsid w:val="00A639D0"/>
    <w:rsid w:val="00C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82C5"/>
  <w15:chartTrackingRefBased/>
  <w15:docId w15:val="{369CCA92-AE9E-4487-B2C7-F7CA1665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D85"/>
    <w:pPr>
      <w:spacing w:after="200" w:line="276" w:lineRule="auto"/>
      <w:jc w:val="both"/>
    </w:pPr>
    <w:rPr>
      <w:szCs w:val="20"/>
      <w:lang w:eastAsia="fr-CA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5F4D85"/>
    <w:pPr>
      <w:numPr>
        <w:numId w:val="1"/>
      </w:numPr>
      <w:spacing w:after="0"/>
      <w:outlineLvl w:val="0"/>
    </w:pPr>
    <w:rPr>
      <w:rFonts w:asciiTheme="majorHAnsi" w:hAnsiTheme="majorHAnsi"/>
      <w:b/>
      <w:smallCaps/>
      <w:color w:val="002060"/>
      <w:spacing w:val="5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4D85"/>
    <w:rPr>
      <w:rFonts w:asciiTheme="majorHAnsi" w:hAnsiTheme="majorHAnsi"/>
      <w:b/>
      <w:smallCaps/>
      <w:color w:val="002060"/>
      <w:spacing w:val="5"/>
      <w:sz w:val="28"/>
      <w:szCs w:val="32"/>
      <w:lang w:eastAsia="fr-CA"/>
    </w:rPr>
  </w:style>
  <w:style w:type="paragraph" w:styleId="Paragraphedeliste">
    <w:name w:val="List Paragraph"/>
    <w:basedOn w:val="Normal"/>
    <w:uiPriority w:val="36"/>
    <w:unhideWhenUsed/>
    <w:qFormat/>
    <w:rsid w:val="005F4D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348F"/>
    <w:rPr>
      <w:color w:val="38B6A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pocb.org/nouvelles-dispositions-protegeant-la-vie-privee-des-quebeco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8B6AB"/>
      </a:accent1>
      <a:accent2>
        <a:srgbClr val="FDC20A"/>
      </a:accent2>
      <a:accent3>
        <a:srgbClr val="6F6F6F"/>
      </a:accent3>
      <a:accent4>
        <a:srgbClr val="FFC000"/>
      </a:accent4>
      <a:accent5>
        <a:srgbClr val="5B9BD5"/>
      </a:accent5>
      <a:accent6>
        <a:srgbClr val="70AD47"/>
      </a:accent6>
      <a:hlink>
        <a:srgbClr val="38B6AB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Myles</dc:creator>
  <cp:keywords/>
  <dc:description/>
  <cp:lastModifiedBy>Karen Myles</cp:lastModifiedBy>
  <cp:revision>1</cp:revision>
  <dcterms:created xsi:type="dcterms:W3CDTF">2023-10-04T13:39:00Z</dcterms:created>
  <dcterms:modified xsi:type="dcterms:W3CDTF">2023-10-04T13:41:00Z</dcterms:modified>
</cp:coreProperties>
</file>