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6" w:rsidRDefault="00220126" w:rsidP="00CF2429">
      <w:pPr>
        <w:jc w:val="center"/>
        <w:rPr>
          <w:rFonts w:ascii="Impact" w:hAnsi="Impact"/>
          <w:color w:val="70AD47"/>
          <w:sz w:val="28"/>
          <w:szCs w:val="28"/>
        </w:rPr>
      </w:pPr>
      <w:r>
        <w:rPr>
          <w:rFonts w:ascii="Impact" w:hAnsi="Impact"/>
          <w:color w:val="70AD47"/>
          <w:sz w:val="28"/>
          <w:szCs w:val="28"/>
        </w:rPr>
        <w:t>Offre de service : projet en lecture du CRF</w:t>
      </w:r>
    </w:p>
    <w:p w:rsidR="00220126" w:rsidRDefault="00220126" w:rsidP="00BC2635"/>
    <w:p w:rsidR="00220126" w:rsidRPr="00BC2635" w:rsidRDefault="00220126" w:rsidP="004D324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 Narrow" w:hAnsi="Arial Narrow" w:cs="Arial"/>
          <w:color w:val="555555"/>
          <w:szCs w:val="24"/>
          <w:lang w:eastAsia="fr-CA"/>
        </w:rPr>
      </w:pPr>
      <w:r w:rsidRPr="00BC2635">
        <w:rPr>
          <w:rFonts w:ascii="Arial Narrow" w:hAnsi="Arial Narrow" w:cs="Arial"/>
          <w:color w:val="555555"/>
          <w:szCs w:val="24"/>
        </w:rPr>
        <w:t xml:space="preserve">Le Conseil régional des familles (CRF) a pour mission de promouvoir, coordonner, informer et représenter les organismes membres, tout en contribuant à assurer la place de la famille dans la société. En ce sens, </w:t>
      </w:r>
      <w:r w:rsidRPr="00BC2635">
        <w:rPr>
          <w:rFonts w:ascii="Arial Narrow" w:hAnsi="Arial Narrow" w:cs="Arial"/>
          <w:color w:val="555555"/>
          <w:szCs w:val="24"/>
          <w:lang w:eastAsia="fr-CA"/>
        </w:rPr>
        <w:t>il :</w:t>
      </w:r>
    </w:p>
    <w:p w:rsidR="00220126" w:rsidRPr="00BC2635" w:rsidRDefault="00220126" w:rsidP="007706A0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Établit un lien entre les organismes membres;</w:t>
      </w:r>
    </w:p>
    <w:p w:rsidR="00220126" w:rsidRPr="00BC2635" w:rsidRDefault="00220126" w:rsidP="007706A0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 xml:space="preserve">Aide et encourage les initiatives </w:t>
      </w:r>
      <w:r>
        <w:rPr>
          <w:rFonts w:ascii="Arial Narrow" w:hAnsi="Arial Narrow" w:cs="Arial"/>
          <w:color w:val="555555"/>
        </w:rPr>
        <w:t>innovatrices</w:t>
      </w:r>
      <w:r w:rsidRPr="00BC2635">
        <w:rPr>
          <w:rFonts w:ascii="Arial Narrow" w:hAnsi="Arial Narrow" w:cs="Arial"/>
          <w:color w:val="555555"/>
        </w:rPr>
        <w:t xml:space="preserve"> tout en faisant ressortir la complémentarité des organismes membres;</w:t>
      </w:r>
    </w:p>
    <w:p w:rsidR="00220126" w:rsidRPr="00BC2635" w:rsidRDefault="00220126" w:rsidP="007706A0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 xml:space="preserve">Défend et promeut les intérêts de la famille au </w:t>
      </w:r>
      <w:r>
        <w:rPr>
          <w:rFonts w:ascii="Arial Narrow" w:hAnsi="Arial Narrow" w:cs="Arial"/>
          <w:color w:val="555555"/>
        </w:rPr>
        <w:t>Saguenay-Lac-Saint-Jean</w:t>
      </w:r>
      <w:r w:rsidRPr="00BC2635">
        <w:rPr>
          <w:rFonts w:ascii="Arial Narrow" w:hAnsi="Arial Narrow" w:cs="Arial"/>
          <w:color w:val="555555"/>
        </w:rPr>
        <w:t>;</w:t>
      </w:r>
    </w:p>
    <w:p w:rsidR="00220126" w:rsidRPr="00BC2635" w:rsidRDefault="00220126" w:rsidP="002C5498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Représente les organismes membres auprès des instances civiles et gouvernementales tant</w:t>
      </w:r>
      <w:r>
        <w:rPr>
          <w:rFonts w:ascii="Arial Narrow" w:hAnsi="Arial Narrow" w:cs="Arial"/>
          <w:color w:val="555555"/>
        </w:rPr>
        <w:t xml:space="preserve"> au niveau local, régional et n</w:t>
      </w:r>
      <w:r w:rsidRPr="00BC2635">
        <w:rPr>
          <w:rFonts w:ascii="Arial Narrow" w:hAnsi="Arial Narrow" w:cs="Arial"/>
          <w:color w:val="555555"/>
        </w:rPr>
        <w:t>ational.</w:t>
      </w:r>
    </w:p>
    <w:p w:rsidR="00220126" w:rsidRPr="00BC2635" w:rsidRDefault="00220126" w:rsidP="007706A0">
      <w:pPr>
        <w:pStyle w:val="NormalWeb"/>
        <w:shd w:val="clear" w:color="auto" w:fill="FFFFFF"/>
        <w:spacing w:after="30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Sous la supervision du CA du CRF</w:t>
      </w:r>
      <w:r>
        <w:rPr>
          <w:rFonts w:ascii="Arial Narrow" w:hAnsi="Arial Narrow" w:cs="Arial"/>
          <w:color w:val="555555"/>
        </w:rPr>
        <w:t xml:space="preserve">, le </w:t>
      </w:r>
      <w:r w:rsidRPr="00CF2429">
        <w:rPr>
          <w:rFonts w:ascii="Arial Narrow" w:hAnsi="Arial Narrow" w:cs="Arial"/>
          <w:i/>
          <w:color w:val="555555"/>
        </w:rPr>
        <w:t>comité lecture</w:t>
      </w:r>
      <w:r w:rsidRPr="00BC2635">
        <w:rPr>
          <w:rFonts w:ascii="Arial Narrow" w:hAnsi="Arial Narrow" w:cs="Arial"/>
          <w:color w:val="555555"/>
        </w:rPr>
        <w:t xml:space="preserve"> est à la recherche d’une personne qui aura pour ma</w:t>
      </w:r>
      <w:r>
        <w:rPr>
          <w:rFonts w:ascii="Arial Narrow" w:hAnsi="Arial Narrow" w:cs="Arial"/>
          <w:color w:val="555555"/>
        </w:rPr>
        <w:t xml:space="preserve">ndat de mener un projet de recensement des programmes </w:t>
      </w:r>
      <w:r w:rsidRPr="00BC2635">
        <w:rPr>
          <w:rFonts w:ascii="Arial Narrow" w:hAnsi="Arial Narrow" w:cs="Arial"/>
          <w:color w:val="555555"/>
        </w:rPr>
        <w:t>en lien avec l’éveil à la lecture</w:t>
      </w:r>
      <w:r>
        <w:rPr>
          <w:rFonts w:ascii="Arial Narrow" w:hAnsi="Arial Narrow" w:cs="Arial"/>
          <w:color w:val="555555"/>
        </w:rPr>
        <w:t xml:space="preserve"> et des besoins des intervenants s’y rattachant </w:t>
      </w:r>
      <w:r w:rsidRPr="00BC2635">
        <w:rPr>
          <w:rFonts w:ascii="Arial Narrow" w:hAnsi="Arial Narrow" w:cs="Arial"/>
          <w:color w:val="555555"/>
        </w:rPr>
        <w:t xml:space="preserve">sur le territoire du </w:t>
      </w:r>
      <w:r>
        <w:rPr>
          <w:rFonts w:ascii="Arial Narrow" w:hAnsi="Arial Narrow" w:cs="Arial"/>
          <w:color w:val="555555"/>
        </w:rPr>
        <w:t>Saguenay-Lac-Saint-Jean</w:t>
      </w:r>
      <w:r w:rsidRPr="00BC2635">
        <w:rPr>
          <w:rFonts w:ascii="Arial Narrow" w:hAnsi="Arial Narrow" w:cs="Arial"/>
          <w:color w:val="555555"/>
        </w:rPr>
        <w:t xml:space="preserve">. </w:t>
      </w:r>
      <w:r w:rsidRPr="00BC2635">
        <w:rPr>
          <w:rFonts w:ascii="Arial Narrow" w:hAnsi="Arial Narrow" w:cs="Arial"/>
          <w:b/>
          <w:color w:val="555555"/>
        </w:rPr>
        <w:t>L</w:t>
      </w:r>
      <w:r>
        <w:rPr>
          <w:rFonts w:ascii="Arial Narrow" w:hAnsi="Arial Narrow" w:cs="Arial"/>
          <w:b/>
          <w:color w:val="555555"/>
        </w:rPr>
        <w:t xml:space="preserve">es </w:t>
      </w:r>
      <w:r w:rsidRPr="00BC2635">
        <w:rPr>
          <w:rFonts w:ascii="Arial Narrow" w:hAnsi="Arial Narrow" w:cs="Arial"/>
          <w:b/>
          <w:color w:val="555555"/>
        </w:rPr>
        <w:t>objectif</w:t>
      </w:r>
      <w:r>
        <w:rPr>
          <w:rFonts w:ascii="Arial Narrow" w:hAnsi="Arial Narrow" w:cs="Arial"/>
          <w:b/>
          <w:color w:val="555555"/>
        </w:rPr>
        <w:t>s de ce projet sont de</w:t>
      </w:r>
      <w:r w:rsidRPr="00BC2635">
        <w:rPr>
          <w:rFonts w:ascii="Arial Narrow" w:hAnsi="Arial Narrow" w:cs="Arial"/>
          <w:color w:val="555555"/>
        </w:rPr>
        <w:t xml:space="preserve"> : </w:t>
      </w:r>
    </w:p>
    <w:p w:rsidR="00220126" w:rsidRDefault="00220126" w:rsidP="00B225D7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Répertorier les programmes d’éveil à la lecture chez les 0-9 ans et reconnus comme efficaces;</w:t>
      </w:r>
    </w:p>
    <w:p w:rsidR="00220126" w:rsidRPr="00BC2635" w:rsidRDefault="00220126" w:rsidP="00B225D7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Consulter les intervenants qui animent des activités d’éveil à la lecture afin de faire un état de leurs besoins.</w:t>
      </w:r>
    </w:p>
    <w:p w:rsidR="00220126" w:rsidRPr="00BC2635" w:rsidRDefault="00220126" w:rsidP="00932ABB">
      <w:pPr>
        <w:pStyle w:val="NormalWeb"/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b/>
          <w:color w:val="555555"/>
        </w:rPr>
      </w:pPr>
      <w:r>
        <w:rPr>
          <w:rFonts w:ascii="Arial Narrow" w:hAnsi="Arial Narrow" w:cs="Arial"/>
          <w:b/>
          <w:color w:val="555555"/>
        </w:rPr>
        <w:t>Tâches à réaliser</w:t>
      </w:r>
    </w:p>
    <w:p w:rsidR="00220126" w:rsidRDefault="00220126" w:rsidP="00AC24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Identifier les acteurs clés dans chacun des secteurs du territoire du Saguenay-Lac-St-Jean pouvant soutenir la recension;</w:t>
      </w:r>
    </w:p>
    <w:p w:rsidR="00220126" w:rsidRPr="00AC24B9" w:rsidRDefault="00220126" w:rsidP="00AC24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AC24B9">
        <w:rPr>
          <w:rFonts w:ascii="Arial Narrow" w:hAnsi="Arial Narrow" w:cs="Arial"/>
          <w:color w:val="555555"/>
        </w:rPr>
        <w:t>Recenser les programmes reconnus comme efficaces en lien avec l’éveil à la lecture chez les 0 à 9 ans</w:t>
      </w:r>
      <w:r>
        <w:rPr>
          <w:rFonts w:ascii="Arial Narrow" w:hAnsi="Arial Narrow" w:cs="Arial"/>
          <w:color w:val="555555"/>
        </w:rPr>
        <w:t>;</w:t>
      </w:r>
    </w:p>
    <w:p w:rsidR="00220126" w:rsidRPr="00AC24B9" w:rsidRDefault="00220126" w:rsidP="00B225D7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AC24B9">
        <w:rPr>
          <w:rFonts w:ascii="Arial Narrow" w:hAnsi="Arial Narrow" w:cs="Arial"/>
          <w:color w:val="555555"/>
        </w:rPr>
        <w:t>Bâtir un questionnaire s’adressant aux intervenants faisant de l’éveil à la lecture</w:t>
      </w:r>
      <w:r>
        <w:rPr>
          <w:rFonts w:ascii="Arial Narrow" w:hAnsi="Arial Narrow" w:cs="Arial"/>
          <w:color w:val="555555"/>
        </w:rPr>
        <w:t>;</w:t>
      </w:r>
    </w:p>
    <w:p w:rsidR="00220126" w:rsidRDefault="00220126" w:rsidP="00B225D7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Analyser les besoins des intervenants en lien avec les programmes d’éveil à la lecture;</w:t>
      </w:r>
    </w:p>
    <w:p w:rsidR="00220126" w:rsidRPr="00B225D7" w:rsidRDefault="00220126" w:rsidP="00B225D7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Faire des recommandations au comité lecture.</w:t>
      </w:r>
    </w:p>
    <w:p w:rsidR="00220126" w:rsidRPr="00BC2635" w:rsidRDefault="00220126" w:rsidP="00932ABB">
      <w:pPr>
        <w:pStyle w:val="NormalWeb"/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b/>
          <w:color w:val="555555"/>
        </w:rPr>
      </w:pPr>
      <w:r w:rsidRPr="00BC2635">
        <w:rPr>
          <w:rFonts w:ascii="Arial Narrow" w:hAnsi="Arial Narrow" w:cs="Arial"/>
          <w:b/>
          <w:color w:val="555555"/>
        </w:rPr>
        <w:t>Profil de personne recherchée</w:t>
      </w:r>
    </w:p>
    <w:p w:rsidR="00220126" w:rsidRPr="00BC2635" w:rsidRDefault="00220126" w:rsidP="00932AB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i/>
          <w:color w:val="555555"/>
        </w:rPr>
      </w:pPr>
      <w:r w:rsidRPr="00BC2635">
        <w:rPr>
          <w:rFonts w:ascii="Arial Narrow" w:hAnsi="Arial Narrow" w:cs="Arial"/>
          <w:i/>
          <w:color w:val="555555"/>
        </w:rPr>
        <w:lastRenderedPageBreak/>
        <w:t>Connaissances, formations et expériences</w:t>
      </w:r>
    </w:p>
    <w:p w:rsidR="00220126" w:rsidRDefault="00220126" w:rsidP="00BC263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Formation</w:t>
      </w:r>
      <w:r>
        <w:rPr>
          <w:rFonts w:ascii="Arial Narrow" w:hAnsi="Arial Narrow" w:cs="Arial"/>
          <w:color w:val="555555"/>
        </w:rPr>
        <w:t xml:space="preserve"> au baccalauréat en services sociales</w:t>
      </w:r>
      <w:r w:rsidRPr="00BC2635">
        <w:rPr>
          <w:rFonts w:ascii="Arial Narrow" w:hAnsi="Arial Narrow" w:cs="Arial"/>
          <w:color w:val="555555"/>
        </w:rPr>
        <w:t xml:space="preserve"> </w:t>
      </w:r>
      <w:r>
        <w:rPr>
          <w:rFonts w:ascii="Arial Narrow" w:hAnsi="Arial Narrow" w:cs="Arial"/>
          <w:color w:val="555555"/>
        </w:rPr>
        <w:t xml:space="preserve"> (</w:t>
      </w:r>
      <w:r w:rsidRPr="00BC2635">
        <w:rPr>
          <w:rFonts w:ascii="Arial Narrow" w:hAnsi="Arial Narrow" w:cs="Arial"/>
          <w:color w:val="555555"/>
        </w:rPr>
        <w:t>enseignement préscolaire-primaire,</w:t>
      </w:r>
      <w:r>
        <w:rPr>
          <w:rFonts w:ascii="Arial Narrow" w:hAnsi="Arial Narrow" w:cs="Arial"/>
          <w:color w:val="555555"/>
        </w:rPr>
        <w:t xml:space="preserve"> travail social, psychoéducation,…), en arts et lettres</w:t>
      </w:r>
      <w:r w:rsidRPr="00BC2635">
        <w:rPr>
          <w:rFonts w:ascii="Arial Narrow" w:hAnsi="Arial Narrow" w:cs="Arial"/>
          <w:color w:val="555555"/>
        </w:rPr>
        <w:t xml:space="preserve"> ou autres domaines connexes, ou combinaison d’expérience</w:t>
      </w:r>
      <w:r>
        <w:rPr>
          <w:rFonts w:ascii="Arial Narrow" w:hAnsi="Arial Narrow" w:cs="Arial"/>
          <w:color w:val="555555"/>
        </w:rPr>
        <w:t xml:space="preserve">s </w:t>
      </w:r>
      <w:r w:rsidRPr="00BC2635">
        <w:rPr>
          <w:rFonts w:ascii="Arial Narrow" w:hAnsi="Arial Narrow" w:cs="Arial"/>
          <w:color w:val="555555"/>
        </w:rPr>
        <w:t>et de formation</w:t>
      </w:r>
      <w:r>
        <w:rPr>
          <w:rFonts w:ascii="Arial Narrow" w:hAnsi="Arial Narrow" w:cs="Arial"/>
          <w:color w:val="555555"/>
        </w:rPr>
        <w:t xml:space="preserve">s </w:t>
      </w:r>
      <w:r w:rsidRPr="00BC2635">
        <w:rPr>
          <w:rFonts w:ascii="Arial Narrow" w:hAnsi="Arial Narrow" w:cs="Arial"/>
          <w:color w:val="555555"/>
        </w:rPr>
        <w:t>pertinentes seront considérées;</w:t>
      </w:r>
    </w:p>
    <w:p w:rsidR="00220126" w:rsidRDefault="00220126" w:rsidP="00B225D7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 xml:space="preserve">Connaissance </w:t>
      </w:r>
      <w:r w:rsidRPr="00BC2635">
        <w:rPr>
          <w:rFonts w:ascii="Arial Narrow" w:hAnsi="Arial Narrow" w:cs="Arial"/>
          <w:color w:val="555555"/>
        </w:rPr>
        <w:t>du développement</w:t>
      </w:r>
      <w:r>
        <w:rPr>
          <w:rFonts w:ascii="Arial Narrow" w:hAnsi="Arial Narrow" w:cs="Arial"/>
          <w:color w:val="555555"/>
        </w:rPr>
        <w:t xml:space="preserve"> global de l’enfant;</w:t>
      </w:r>
    </w:p>
    <w:p w:rsidR="00220126" w:rsidRDefault="00220126" w:rsidP="00B225D7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Bonne connaissance du réseau qui gravite autour de l’enfant (CPE et milieux de garde, scolaire, communautaire);</w:t>
      </w:r>
    </w:p>
    <w:p w:rsidR="00220126" w:rsidRPr="00B225D7" w:rsidRDefault="00220126" w:rsidP="00B225D7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Capacité en recherche : recension, collecte de données et analyse des résultats;</w:t>
      </w:r>
    </w:p>
    <w:p w:rsidR="00220126" w:rsidRPr="00BC2635" w:rsidRDefault="00220126" w:rsidP="00287E1C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C</w:t>
      </w:r>
      <w:r w:rsidRPr="00BC2635">
        <w:rPr>
          <w:rFonts w:ascii="Arial Narrow" w:hAnsi="Arial Narrow" w:cs="Arial"/>
          <w:color w:val="555555"/>
        </w:rPr>
        <w:t>onnaissance de</w:t>
      </w:r>
      <w:r>
        <w:rPr>
          <w:rFonts w:ascii="Arial Narrow" w:hAnsi="Arial Narrow" w:cs="Arial"/>
          <w:color w:val="555555"/>
        </w:rPr>
        <w:t xml:space="preserve">s programmes en </w:t>
      </w:r>
      <w:r w:rsidRPr="00BC2635">
        <w:rPr>
          <w:rFonts w:ascii="Arial Narrow" w:hAnsi="Arial Narrow" w:cs="Arial"/>
          <w:color w:val="555555"/>
        </w:rPr>
        <w:t xml:space="preserve">éveil à la lecture </w:t>
      </w:r>
      <w:r>
        <w:rPr>
          <w:rFonts w:ascii="Arial Narrow" w:hAnsi="Arial Narrow" w:cs="Arial"/>
          <w:color w:val="555555"/>
        </w:rPr>
        <w:t>serait en atout;</w:t>
      </w:r>
    </w:p>
    <w:p w:rsidR="00220126" w:rsidRDefault="00220126" w:rsidP="00933387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Entre 2 et 5 ans d’années d’expérience</w:t>
      </w:r>
      <w:r>
        <w:rPr>
          <w:rFonts w:ascii="Arial Narrow" w:hAnsi="Arial Narrow" w:cs="Arial"/>
          <w:color w:val="555555"/>
        </w:rPr>
        <w:t>.</w:t>
      </w:r>
    </w:p>
    <w:p w:rsidR="00220126" w:rsidRDefault="00220126" w:rsidP="00D020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i/>
          <w:color w:val="555555"/>
        </w:rPr>
      </w:pPr>
    </w:p>
    <w:p w:rsidR="00220126" w:rsidRPr="00BC2635" w:rsidRDefault="00220126" w:rsidP="00D0207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i/>
          <w:color w:val="555555"/>
        </w:rPr>
      </w:pPr>
      <w:r w:rsidRPr="00BC2635">
        <w:rPr>
          <w:rFonts w:ascii="Arial Narrow" w:hAnsi="Arial Narrow" w:cs="Arial"/>
          <w:i/>
          <w:color w:val="555555"/>
        </w:rPr>
        <w:t>Savoir-être</w:t>
      </w:r>
    </w:p>
    <w:p w:rsidR="00220126" w:rsidRPr="009E678A" w:rsidRDefault="00220126" w:rsidP="009E678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 xml:space="preserve">Personne débrouillarde et proactive, </w:t>
      </w:r>
      <w:r w:rsidRPr="009E678A">
        <w:rPr>
          <w:rFonts w:ascii="Arial Narrow" w:hAnsi="Arial Narrow" w:cs="Arial"/>
          <w:color w:val="555555"/>
        </w:rPr>
        <w:t>autonome et ayant un grand sens des responsabilités</w:t>
      </w:r>
      <w:r>
        <w:rPr>
          <w:rFonts w:ascii="Arial Narrow" w:hAnsi="Arial Narrow" w:cs="Arial"/>
          <w:color w:val="555555"/>
        </w:rPr>
        <w:t>;</w:t>
      </w:r>
    </w:p>
    <w:p w:rsidR="00220126" w:rsidRPr="00BC2635" w:rsidRDefault="00220126" w:rsidP="00CA6AF8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Entregent</w:t>
      </w:r>
      <w:r>
        <w:rPr>
          <w:rFonts w:ascii="Arial Narrow" w:hAnsi="Arial Narrow" w:cs="Arial"/>
          <w:color w:val="555555"/>
        </w:rPr>
        <w:t>;</w:t>
      </w:r>
    </w:p>
    <w:p w:rsidR="00220126" w:rsidRDefault="00220126" w:rsidP="00CA6AF8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>Curiosité intellectuelle</w:t>
      </w:r>
      <w:r>
        <w:rPr>
          <w:rFonts w:ascii="Arial Narrow" w:hAnsi="Arial Narrow" w:cs="Arial"/>
          <w:color w:val="555555"/>
        </w:rPr>
        <w:t>;</w:t>
      </w:r>
    </w:p>
    <w:p w:rsidR="00220126" w:rsidRDefault="00220126" w:rsidP="00CA6AF8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Bonne capacité d’analyse et de synthèse;</w:t>
      </w:r>
    </w:p>
    <w:p w:rsidR="00220126" w:rsidRPr="00BC2635" w:rsidRDefault="00220126" w:rsidP="00CA6AF8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Organisée et structurée;</w:t>
      </w:r>
    </w:p>
    <w:p w:rsidR="00220126" w:rsidRPr="00BC2635" w:rsidRDefault="00220126" w:rsidP="00CA6AF8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Bonne c</w:t>
      </w:r>
      <w:r w:rsidRPr="00BC2635">
        <w:rPr>
          <w:rFonts w:ascii="Arial Narrow" w:hAnsi="Arial Narrow" w:cs="Arial"/>
          <w:color w:val="555555"/>
        </w:rPr>
        <w:t>apacité de</w:t>
      </w:r>
      <w:r>
        <w:rPr>
          <w:rFonts w:ascii="Arial Narrow" w:hAnsi="Arial Narrow" w:cs="Arial"/>
          <w:color w:val="555555"/>
        </w:rPr>
        <w:t xml:space="preserve"> communication écrite et orale.</w:t>
      </w:r>
    </w:p>
    <w:p w:rsidR="00220126" w:rsidRPr="00BC2635" w:rsidRDefault="00220126" w:rsidP="00BC2635">
      <w:pPr>
        <w:pStyle w:val="NormalWeb"/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i/>
          <w:color w:val="555555"/>
        </w:rPr>
      </w:pPr>
      <w:r w:rsidRPr="00BC2635">
        <w:rPr>
          <w:rFonts w:ascii="Arial Narrow" w:hAnsi="Arial Narrow" w:cs="Arial"/>
          <w:i/>
          <w:color w:val="555555"/>
        </w:rPr>
        <w:t xml:space="preserve">Autres </w:t>
      </w:r>
    </w:p>
    <w:p w:rsidR="00220126" w:rsidRPr="00BC2635" w:rsidRDefault="00220126" w:rsidP="00BC263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color w:val="555555"/>
        </w:rPr>
      </w:pPr>
      <w:r w:rsidRPr="00BC2635">
        <w:rPr>
          <w:rFonts w:ascii="Arial Narrow" w:hAnsi="Arial Narrow" w:cs="Arial"/>
          <w:color w:val="555555"/>
        </w:rPr>
        <w:t xml:space="preserve">En mesure de se déplacer sur le territoire du </w:t>
      </w:r>
      <w:r>
        <w:rPr>
          <w:rFonts w:ascii="Arial Narrow" w:hAnsi="Arial Narrow" w:cs="Arial"/>
          <w:color w:val="555555"/>
        </w:rPr>
        <w:t>Saguenay-Lac-Saint-Jean</w:t>
      </w:r>
      <w:r w:rsidRPr="00BC2635">
        <w:rPr>
          <w:rFonts w:ascii="Arial Narrow" w:hAnsi="Arial Narrow" w:cs="Arial"/>
          <w:color w:val="555555"/>
        </w:rPr>
        <w:t>, doit posséder une voiture</w:t>
      </w:r>
      <w:r>
        <w:rPr>
          <w:rFonts w:ascii="Arial Narrow" w:hAnsi="Arial Narrow" w:cs="Arial"/>
          <w:color w:val="555555"/>
        </w:rPr>
        <w:t>;</w:t>
      </w:r>
    </w:p>
    <w:p w:rsidR="00220126" w:rsidRPr="00BC2635" w:rsidRDefault="00220126" w:rsidP="00BC2635">
      <w:pPr>
        <w:pStyle w:val="NormalWeb"/>
        <w:numPr>
          <w:ilvl w:val="0"/>
          <w:numId w:val="3"/>
        </w:numPr>
        <w:shd w:val="clear" w:color="auto" w:fill="FFFFFF"/>
        <w:spacing w:after="0" w:afterAutospacing="0" w:line="360" w:lineRule="auto"/>
        <w:jc w:val="both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Bonne connaissance</w:t>
      </w:r>
      <w:r w:rsidRPr="00BC2635">
        <w:rPr>
          <w:rFonts w:ascii="Arial Narrow" w:hAnsi="Arial Narrow" w:cs="Arial"/>
          <w:color w:val="555555"/>
        </w:rPr>
        <w:t xml:space="preserve"> en informatique (suite Office)</w:t>
      </w:r>
      <w:r>
        <w:rPr>
          <w:rFonts w:ascii="Arial Narrow" w:hAnsi="Arial Narrow" w:cs="Arial"/>
          <w:color w:val="555555"/>
        </w:rPr>
        <w:t>.</w:t>
      </w:r>
    </w:p>
    <w:p w:rsidR="00220126" w:rsidRPr="00932ABB" w:rsidRDefault="00220126" w:rsidP="00932ABB">
      <w:pPr>
        <w:pStyle w:val="NormalWeb"/>
        <w:shd w:val="clear" w:color="auto" w:fill="FFFFFF"/>
        <w:spacing w:after="0" w:afterAutospacing="0" w:line="360" w:lineRule="auto"/>
        <w:rPr>
          <w:rFonts w:ascii="Arial Narrow" w:hAnsi="Arial Narrow" w:cs="Arial"/>
          <w:b/>
          <w:color w:val="555555"/>
        </w:rPr>
      </w:pPr>
      <w:r w:rsidRPr="00932ABB">
        <w:rPr>
          <w:rFonts w:ascii="Arial Narrow" w:hAnsi="Arial Narrow" w:cs="Arial"/>
          <w:b/>
          <w:color w:val="555555"/>
        </w:rPr>
        <w:t> Modalités</w:t>
      </w:r>
    </w:p>
    <w:p w:rsidR="00220126" w:rsidRDefault="00220126" w:rsidP="00932A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Nombre d’heures : Banque de 126 heures pour la réalisation du projet;</w:t>
      </w:r>
    </w:p>
    <w:p w:rsidR="00220126" w:rsidRDefault="00220126" w:rsidP="00932A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Taux horaire : 25$/heure + avs;</w:t>
      </w:r>
    </w:p>
    <w:p w:rsidR="00220126" w:rsidRDefault="00220126" w:rsidP="00932AB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Durée du contrat : Début décembre 2017 au 30 juin 2018, avec possibilité de prolongation.</w:t>
      </w:r>
    </w:p>
    <w:p w:rsidR="00220126" w:rsidRDefault="00220126" w:rsidP="00932ABB">
      <w:pPr>
        <w:pStyle w:val="NormalWeb"/>
        <w:shd w:val="clear" w:color="auto" w:fill="FFFFFF"/>
        <w:spacing w:after="0" w:afterAutospacing="0" w:line="360" w:lineRule="auto"/>
        <w:jc w:val="center"/>
        <w:rPr>
          <w:rFonts w:ascii="Arial Narrow" w:hAnsi="Arial Narrow" w:cs="Arial"/>
          <w:color w:val="555555"/>
        </w:rPr>
      </w:pPr>
      <w:r>
        <w:rPr>
          <w:rFonts w:ascii="Arial Narrow" w:hAnsi="Arial Narrow" w:cs="Arial"/>
          <w:color w:val="555555"/>
        </w:rPr>
        <w:t>Faire parvenir votre candidature à l’adresse suivante avant le mercredi 22 novembre 2017 à 16h à l’adresse suivante :</w:t>
      </w:r>
    </w:p>
    <w:p w:rsidR="00220126" w:rsidRDefault="00220126" w:rsidP="00932A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="Arial"/>
          <w:color w:val="555555"/>
        </w:rPr>
      </w:pPr>
      <w:r w:rsidRPr="00932ABB">
        <w:rPr>
          <w:rFonts w:ascii="Arial Narrow" w:hAnsi="Arial Narrow" w:cs="Arial"/>
          <w:i/>
          <w:color w:val="555555"/>
        </w:rPr>
        <w:t xml:space="preserve">Comité lecture </w:t>
      </w:r>
      <w:hyperlink r:id="rId7" w:history="1">
        <w:r w:rsidRPr="004B483D">
          <w:rPr>
            <w:rStyle w:val="Lienhypertexte"/>
            <w:rFonts w:ascii="Arial Narrow" w:hAnsi="Arial Narrow" w:cs="Arial"/>
          </w:rPr>
          <w:t>crf</w:t>
        </w:r>
        <w:r>
          <w:rPr>
            <w:rStyle w:val="Lienhypertexte"/>
            <w:rFonts w:ascii="Arial Narrow" w:hAnsi="Arial Narrow" w:cs="Arial"/>
          </w:rPr>
          <w:t>.slsj</w:t>
        </w:r>
        <w:r w:rsidRPr="004B483D">
          <w:rPr>
            <w:rStyle w:val="Lienhypertexte"/>
            <w:rFonts w:ascii="Arial Narrow" w:hAnsi="Arial Narrow" w:cs="Arial"/>
          </w:rPr>
          <w:t>@gmail.com</w:t>
        </w:r>
      </w:hyperlink>
    </w:p>
    <w:sectPr w:rsidR="00220126" w:rsidSect="00215D0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AC1" w:rsidRDefault="009B0AC1" w:rsidP="00DC46C3">
      <w:r>
        <w:separator/>
      </w:r>
    </w:p>
  </w:endnote>
  <w:endnote w:type="continuationSeparator" w:id="1">
    <w:p w:rsidR="009B0AC1" w:rsidRDefault="009B0AC1" w:rsidP="00DC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126" w:rsidRDefault="00284F97">
    <w:pPr>
      <w:pStyle w:val="Pieddepage"/>
      <w:jc w:val="right"/>
    </w:pPr>
    <w:fldSimple w:instr="PAGE   \* MERGEFORMAT">
      <w:r w:rsidR="00B723C7" w:rsidRPr="00B723C7">
        <w:rPr>
          <w:noProof/>
          <w:lang w:val="fr-FR"/>
        </w:rPr>
        <w:t>2</w:t>
      </w:r>
    </w:fldSimple>
  </w:p>
  <w:p w:rsidR="00220126" w:rsidRDefault="002201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AC1" w:rsidRDefault="009B0AC1" w:rsidP="00DC46C3">
      <w:r>
        <w:separator/>
      </w:r>
    </w:p>
  </w:footnote>
  <w:footnote w:type="continuationSeparator" w:id="1">
    <w:p w:rsidR="009B0AC1" w:rsidRDefault="009B0AC1" w:rsidP="00DC4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187"/>
    <w:multiLevelType w:val="hybridMultilevel"/>
    <w:tmpl w:val="57E6713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21A9C"/>
    <w:multiLevelType w:val="multilevel"/>
    <w:tmpl w:val="BFC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9390B"/>
    <w:multiLevelType w:val="hybridMultilevel"/>
    <w:tmpl w:val="7E8AD7A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B2B8C"/>
    <w:multiLevelType w:val="multilevel"/>
    <w:tmpl w:val="CD7213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C15"/>
    <w:rsid w:val="00006F59"/>
    <w:rsid w:val="00137AFD"/>
    <w:rsid w:val="001A633C"/>
    <w:rsid w:val="001C4C15"/>
    <w:rsid w:val="00215D0A"/>
    <w:rsid w:val="00220126"/>
    <w:rsid w:val="00284F97"/>
    <w:rsid w:val="00287E1C"/>
    <w:rsid w:val="002C5498"/>
    <w:rsid w:val="0032753A"/>
    <w:rsid w:val="003B4E87"/>
    <w:rsid w:val="00401FD3"/>
    <w:rsid w:val="004B483D"/>
    <w:rsid w:val="004D324F"/>
    <w:rsid w:val="004F5E3E"/>
    <w:rsid w:val="005126C4"/>
    <w:rsid w:val="00664B66"/>
    <w:rsid w:val="00743554"/>
    <w:rsid w:val="007706A0"/>
    <w:rsid w:val="0089167B"/>
    <w:rsid w:val="008D4202"/>
    <w:rsid w:val="00932ABB"/>
    <w:rsid w:val="00933387"/>
    <w:rsid w:val="009B0AC1"/>
    <w:rsid w:val="009E678A"/>
    <w:rsid w:val="00AC24B9"/>
    <w:rsid w:val="00B225D7"/>
    <w:rsid w:val="00B723C7"/>
    <w:rsid w:val="00BC253F"/>
    <w:rsid w:val="00BC2635"/>
    <w:rsid w:val="00BD703D"/>
    <w:rsid w:val="00C35C64"/>
    <w:rsid w:val="00CA6AF8"/>
    <w:rsid w:val="00CB5D26"/>
    <w:rsid w:val="00CF2429"/>
    <w:rsid w:val="00D0207B"/>
    <w:rsid w:val="00DC46C3"/>
    <w:rsid w:val="00DF7705"/>
    <w:rsid w:val="00E20432"/>
    <w:rsid w:val="00E37BFD"/>
    <w:rsid w:val="00FC7332"/>
    <w:rsid w:val="00FC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0A"/>
    <w:rPr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4C15"/>
    <w:pPr>
      <w:spacing w:before="100" w:beforeAutospacing="1" w:after="100" w:afterAutospacing="1"/>
    </w:pPr>
    <w:rPr>
      <w:rFonts w:eastAsia="Times New Roman"/>
      <w:szCs w:val="24"/>
      <w:lang w:eastAsia="fr-CA"/>
    </w:rPr>
  </w:style>
  <w:style w:type="paragraph" w:styleId="En-tte">
    <w:name w:val="header"/>
    <w:basedOn w:val="Normal"/>
    <w:link w:val="En-tteCar"/>
    <w:uiPriority w:val="99"/>
    <w:rsid w:val="00DC46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C46C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C46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C46C3"/>
    <w:rPr>
      <w:rFonts w:cs="Times New Roman"/>
    </w:rPr>
  </w:style>
  <w:style w:type="character" w:styleId="Lienhypertexte">
    <w:name w:val="Hyperlink"/>
    <w:basedOn w:val="Policepardfaut"/>
    <w:uiPriority w:val="99"/>
    <w:rsid w:val="00932AB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fsagl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2613</Characters>
  <Application>Microsoft Office Word</Application>
  <DocSecurity>0</DocSecurity>
  <Lines>21</Lines>
  <Paragraphs>6</Paragraphs>
  <ScaleCrop>false</ScaleCrop>
  <Company>Cegep de Jonquiere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Harvey</dc:creator>
  <cp:lastModifiedBy>Utilisateur</cp:lastModifiedBy>
  <cp:revision>2</cp:revision>
  <cp:lastPrinted>2017-11-07T18:31:00Z</cp:lastPrinted>
  <dcterms:created xsi:type="dcterms:W3CDTF">2017-11-09T23:04:00Z</dcterms:created>
  <dcterms:modified xsi:type="dcterms:W3CDTF">2017-11-09T23:04:00Z</dcterms:modified>
</cp:coreProperties>
</file>